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základě novely zákona č.250/2000 Sb., o rozpočtových pravidlech územních rozpočtů, ve znění pozdějších předpisů Obec Závišice zveřejňuje na svých internetových </w:t>
      </w:r>
      <w:proofErr w:type="gramStart"/>
      <w:r>
        <w:rPr>
          <w:b/>
          <w:sz w:val="24"/>
          <w:szCs w:val="24"/>
        </w:rPr>
        <w:t>stránkách :</w:t>
      </w:r>
      <w:proofErr w:type="gramEnd"/>
    </w:p>
    <w:p w14:paraId="2D873A54" w14:textId="240863B4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075265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</w:t>
      </w:r>
      <w:r w:rsidR="00AB25B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na rok 202</w:t>
      </w:r>
      <w:r w:rsidR="00AB25B8">
        <w:rPr>
          <w:b/>
          <w:sz w:val="32"/>
          <w:szCs w:val="32"/>
          <w:u w:val="single"/>
        </w:rPr>
        <w:t>6</w:t>
      </w:r>
    </w:p>
    <w:p w14:paraId="37D584AE" w14:textId="3613FE94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07526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 rok 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odkaz  :</w:t>
      </w:r>
      <w:proofErr w:type="gramEnd"/>
      <w:r>
        <w:rPr>
          <w:b/>
          <w:sz w:val="24"/>
          <w:szCs w:val="24"/>
        </w:rPr>
        <w:t xml:space="preserve">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</w:t>
      </w:r>
      <w:proofErr w:type="gramStart"/>
      <w:r>
        <w:rPr>
          <w:b/>
          <w:sz w:val="24"/>
          <w:szCs w:val="24"/>
        </w:rPr>
        <w:t>Zpracovala :</w:t>
      </w:r>
      <w:proofErr w:type="gramEnd"/>
      <w:r>
        <w:rPr>
          <w:b/>
          <w:sz w:val="24"/>
          <w:szCs w:val="24"/>
        </w:rPr>
        <w:t xml:space="preserve">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02B97CDE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075265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. </w:t>
      </w:r>
      <w:r w:rsidR="00B90B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proofErr w:type="gramStart"/>
      <w:r>
        <w:rPr>
          <w:b/>
          <w:sz w:val="24"/>
          <w:szCs w:val="24"/>
        </w:rPr>
        <w:t>Sejmuto :</w:t>
      </w:r>
      <w:proofErr w:type="gramEnd"/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075265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632CEF"/>
    <w:rsid w:val="00741FA8"/>
    <w:rsid w:val="00755210"/>
    <w:rsid w:val="0078228A"/>
    <w:rsid w:val="008453F1"/>
    <w:rsid w:val="008615CC"/>
    <w:rsid w:val="00887412"/>
    <w:rsid w:val="008B58D4"/>
    <w:rsid w:val="008F3E2D"/>
    <w:rsid w:val="009D3AE1"/>
    <w:rsid w:val="00AB25B8"/>
    <w:rsid w:val="00B01379"/>
    <w:rsid w:val="00B1733C"/>
    <w:rsid w:val="00B325C5"/>
    <w:rsid w:val="00B90B8A"/>
    <w:rsid w:val="00BB03EF"/>
    <w:rsid w:val="00BD4762"/>
    <w:rsid w:val="00C86439"/>
    <w:rsid w:val="00CA3B7B"/>
    <w:rsid w:val="00CB6981"/>
    <w:rsid w:val="00CE5005"/>
    <w:rsid w:val="00D10D39"/>
    <w:rsid w:val="00D86FC8"/>
    <w:rsid w:val="00ED72FC"/>
    <w:rsid w:val="00EE4AAE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25</cp:revision>
  <cp:lastPrinted>2026-05-22T07:02:00Z</cp:lastPrinted>
  <dcterms:created xsi:type="dcterms:W3CDTF">2025-01-06T16:35:00Z</dcterms:created>
  <dcterms:modified xsi:type="dcterms:W3CDTF">2026-05-22T07:02:00Z</dcterms:modified>
</cp:coreProperties>
</file>